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675"/>
        <w:gridCol w:w="1418"/>
        <w:gridCol w:w="2822"/>
        <w:gridCol w:w="1181"/>
        <w:gridCol w:w="850"/>
        <w:gridCol w:w="1418"/>
        <w:gridCol w:w="1842"/>
      </w:tblGrid>
      <w:tr w:rsidR="00FB79B6" w:rsidRPr="00FB79B6" w:rsidTr="00FB79B6">
        <w:trPr>
          <w:trHeight w:val="300"/>
        </w:trPr>
        <w:tc>
          <w:tcPr>
            <w:tcW w:w="10206" w:type="dxa"/>
            <w:gridSpan w:val="7"/>
            <w:noWrap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"REMONT NAWIERZCHNI DROGI POWIATOWEJ NR 4340W W M. ADAMPOL, GM. JADÓW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FB79B6" w:rsidRPr="00FB79B6" w:rsidTr="00FB79B6">
        <w:trPr>
          <w:trHeight w:val="300"/>
        </w:trPr>
        <w:tc>
          <w:tcPr>
            <w:tcW w:w="10206" w:type="dxa"/>
            <w:gridSpan w:val="7"/>
            <w:noWrap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FORMULARZ CENOWY</w:t>
            </w:r>
          </w:p>
        </w:tc>
      </w:tr>
      <w:tr w:rsidR="00FB79B6" w:rsidRPr="00FB79B6" w:rsidTr="00FB79B6">
        <w:trPr>
          <w:trHeight w:val="9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Kod klasyfikacyjny robót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Nazwa elementu rozliczeniowego</w:t>
            </w:r>
          </w:p>
        </w:tc>
        <w:tc>
          <w:tcPr>
            <w:tcW w:w="1181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Cena jednostkowa w zł</w:t>
            </w: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Wartość w zł</w:t>
            </w:r>
          </w:p>
        </w:tc>
      </w:tr>
      <w:tr w:rsidR="00FB79B6" w:rsidRPr="00FB79B6" w:rsidTr="00FB79B6">
        <w:trPr>
          <w:trHeight w:val="3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Czasowa organizacja ruchu</w:t>
            </w:r>
          </w:p>
        </w:tc>
        <w:tc>
          <w:tcPr>
            <w:tcW w:w="1181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102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D.05.03.11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 xml:space="preserve">Wykonanie frezowania nawierzchni asfaltowych na zimno: średnia grubość warstwy 3 cm, odwiezienie urobku na </w:t>
            </w:r>
            <w:proofErr w:type="spellStart"/>
            <w:r w:rsidRPr="00FB79B6">
              <w:rPr>
                <w:sz w:val="20"/>
                <w:szCs w:val="20"/>
              </w:rPr>
              <w:t>odl</w:t>
            </w:r>
            <w:proofErr w:type="spellEnd"/>
            <w:r w:rsidRPr="00FB79B6">
              <w:rPr>
                <w:sz w:val="20"/>
                <w:szCs w:val="20"/>
              </w:rPr>
              <w:t>. do 1 km</w:t>
            </w:r>
          </w:p>
        </w:tc>
        <w:tc>
          <w:tcPr>
            <w:tcW w:w="1181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m</w:t>
            </w:r>
            <w:r w:rsidRPr="00FB79B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6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D.04.03.01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Oczyszczenie warstw bitumicznych mechanicznie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4564,5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9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D.04.03.02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Skopienie mechaniczne warstw konstrukcyjnych ulepszonych emulsją asfaltową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4564,5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12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D.05.03.05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 xml:space="preserve">Wykonanie warstwy ścieralnej z mieszanki mineralno - asfaltowej AC 11 S dowożonej z </w:t>
            </w:r>
            <w:proofErr w:type="spellStart"/>
            <w:r w:rsidRPr="00FB79B6">
              <w:rPr>
                <w:sz w:val="20"/>
                <w:szCs w:val="20"/>
              </w:rPr>
              <w:t>odl</w:t>
            </w:r>
            <w:proofErr w:type="spellEnd"/>
            <w:r w:rsidRPr="00FB79B6">
              <w:rPr>
                <w:sz w:val="20"/>
                <w:szCs w:val="20"/>
              </w:rPr>
              <w:t>. do 5 km, grubość warstwy po zagęszczeniu  4 cm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4564,5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9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D.05.03.05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Dodatek za każdy dalszy 1 km przewozu mieszanki mineralno - asfaltowej ponad 5 km, Krotność =         (określi Oferent)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t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456,45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645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D.05.03.15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Uszczelnienie połączeń nawierzchni bitumicznych masą zalewową trwale elastyczną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300"/>
        </w:trPr>
        <w:tc>
          <w:tcPr>
            <w:tcW w:w="675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hideMark/>
          </w:tcPr>
          <w:p w:rsidR="00FB79B6" w:rsidRPr="00FB79B6" w:rsidRDefault="00FB79B6" w:rsidP="00FB79B6">
            <w:pPr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Inwentaryzacja geodezyjna powykonawcza</w:t>
            </w:r>
          </w:p>
        </w:tc>
        <w:tc>
          <w:tcPr>
            <w:tcW w:w="1181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  <w:r w:rsidRPr="00FB79B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B79B6" w:rsidRPr="00FB79B6" w:rsidRDefault="00FB79B6" w:rsidP="00FB79B6">
            <w:pPr>
              <w:jc w:val="center"/>
              <w:rPr>
                <w:sz w:val="20"/>
                <w:szCs w:val="20"/>
              </w:rPr>
            </w:pPr>
          </w:p>
        </w:tc>
      </w:tr>
      <w:tr w:rsidR="00FB79B6" w:rsidRPr="00FB79B6" w:rsidTr="00FB79B6">
        <w:trPr>
          <w:trHeight w:val="315"/>
        </w:trPr>
        <w:tc>
          <w:tcPr>
            <w:tcW w:w="675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noWrap/>
            <w:hideMark/>
          </w:tcPr>
          <w:p w:rsidR="00FB79B6" w:rsidRPr="00FB79B6" w:rsidRDefault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Wartość robót bez podatku VAT</w:t>
            </w:r>
          </w:p>
        </w:tc>
        <w:tc>
          <w:tcPr>
            <w:tcW w:w="1842" w:type="dxa"/>
            <w:noWrap/>
            <w:hideMark/>
          </w:tcPr>
          <w:p w:rsidR="00FB79B6" w:rsidRPr="00FB79B6" w:rsidRDefault="00FB79B6" w:rsidP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79B6" w:rsidRPr="00FB79B6" w:rsidTr="00FB79B6">
        <w:trPr>
          <w:trHeight w:val="315"/>
        </w:trPr>
        <w:tc>
          <w:tcPr>
            <w:tcW w:w="675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noWrap/>
            <w:hideMark/>
          </w:tcPr>
          <w:p w:rsidR="00FB79B6" w:rsidRPr="00FB79B6" w:rsidRDefault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42" w:type="dxa"/>
            <w:noWrap/>
            <w:hideMark/>
          </w:tcPr>
          <w:p w:rsidR="00FB79B6" w:rsidRPr="00FB79B6" w:rsidRDefault="00FB79B6" w:rsidP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79B6" w:rsidRPr="00FB79B6" w:rsidTr="00FB79B6">
        <w:trPr>
          <w:trHeight w:val="315"/>
        </w:trPr>
        <w:tc>
          <w:tcPr>
            <w:tcW w:w="675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noWrap/>
            <w:hideMark/>
          </w:tcPr>
          <w:p w:rsidR="00FB79B6" w:rsidRPr="00FB79B6" w:rsidRDefault="00FB79B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noWrap/>
            <w:hideMark/>
          </w:tcPr>
          <w:p w:rsidR="00FB79B6" w:rsidRPr="00FB79B6" w:rsidRDefault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Ogółem wartość robót</w:t>
            </w:r>
          </w:p>
        </w:tc>
        <w:tc>
          <w:tcPr>
            <w:tcW w:w="1842" w:type="dxa"/>
            <w:noWrap/>
            <w:hideMark/>
          </w:tcPr>
          <w:p w:rsidR="00FB79B6" w:rsidRPr="00FB79B6" w:rsidRDefault="00FB79B6" w:rsidP="00FB79B6">
            <w:pPr>
              <w:rPr>
                <w:b/>
                <w:bCs/>
                <w:sz w:val="20"/>
                <w:szCs w:val="20"/>
              </w:rPr>
            </w:pPr>
            <w:r w:rsidRPr="00FB79B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12D0D" w:rsidRDefault="00312D0D"/>
    <w:p w:rsidR="00085308" w:rsidRDefault="00085308"/>
    <w:sectPr w:rsidR="00085308" w:rsidSect="0031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79B6"/>
    <w:rsid w:val="00085308"/>
    <w:rsid w:val="00312D0D"/>
    <w:rsid w:val="00FB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2014-07-02T10:38:00Z</dcterms:created>
  <dcterms:modified xsi:type="dcterms:W3CDTF">2014-07-02T10:43:00Z</dcterms:modified>
</cp:coreProperties>
</file>